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13" w:rsidRDefault="002F5D13" w:rsidP="002F5D1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АДМИНИСТРАЦИИ</w:t>
      </w:r>
      <w:r w:rsidR="008A1C88">
        <w:rPr>
          <w:rFonts w:ascii="Times New Roman" w:hAnsi="Times New Roman" w:cs="Times New Roman"/>
          <w:b/>
          <w:caps/>
          <w:sz w:val="28"/>
        </w:rPr>
        <w:t xml:space="preserve">  Новосмаильского сельского поселения</w:t>
      </w:r>
      <w:r>
        <w:rPr>
          <w:rFonts w:ascii="Times New Roman" w:hAnsi="Times New Roman" w:cs="Times New Roman"/>
          <w:b/>
          <w:caps/>
          <w:sz w:val="28"/>
        </w:rPr>
        <w:t xml:space="preserve"> МАЛМЫЖСКОГО РАЙОНА </w:t>
      </w:r>
    </w:p>
    <w:p w:rsidR="002F5D13" w:rsidRDefault="002F5D13" w:rsidP="002F5D1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 xml:space="preserve"> Кировской области</w:t>
      </w:r>
    </w:p>
    <w:p w:rsidR="002F5D13" w:rsidRDefault="002F5D13" w:rsidP="002F5D1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aps/>
          <w:sz w:val="28"/>
        </w:rPr>
      </w:pPr>
    </w:p>
    <w:p w:rsidR="002F5D13" w:rsidRDefault="009A2C86" w:rsidP="002F5D1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cap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0"/>
          <w:sz w:val="28"/>
          <w:szCs w:val="28"/>
        </w:rPr>
        <w:t>Постановление</w:t>
      </w:r>
    </w:p>
    <w:p w:rsidR="002F5D13" w:rsidRDefault="002F5D13" w:rsidP="002F5D1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2F5D13" w:rsidRDefault="002F5D13" w:rsidP="002F5D1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2F5D13" w:rsidRDefault="008A1C88" w:rsidP="002F5D1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01.07.2022</w:t>
      </w:r>
      <w:r w:rsidR="002F5D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93140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F5D13">
        <w:rPr>
          <w:rFonts w:ascii="Times New Roman" w:hAnsi="Times New Roman" w:cs="Times New Roman"/>
          <w:sz w:val="28"/>
          <w:szCs w:val="28"/>
        </w:rPr>
        <w:t xml:space="preserve">    № </w:t>
      </w:r>
      <w:r w:rsidR="00F72994">
        <w:rPr>
          <w:rFonts w:ascii="Times New Roman" w:hAnsi="Times New Roman" w:cs="Times New Roman"/>
          <w:sz w:val="28"/>
          <w:szCs w:val="28"/>
        </w:rPr>
        <w:t>24</w:t>
      </w:r>
    </w:p>
    <w:p w:rsidR="002F5D13" w:rsidRDefault="009E6151" w:rsidP="002F5D13">
      <w:pPr>
        <w:pStyle w:val="ConsNormal"/>
        <w:widowControl/>
        <w:tabs>
          <w:tab w:val="left" w:pos="41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с</w:t>
      </w:r>
      <w:r w:rsidR="002F5D1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Новая Смаиль</w:t>
      </w:r>
    </w:p>
    <w:p w:rsidR="0053000D" w:rsidRDefault="0053000D" w:rsidP="0053000D">
      <w:pPr>
        <w:pStyle w:val="ConsNormal"/>
        <w:widowControl/>
        <w:tabs>
          <w:tab w:val="left" w:pos="41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000D" w:rsidRDefault="0053000D" w:rsidP="0053000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3000D" w:rsidRDefault="0053000D" w:rsidP="0053000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Методики прогнозирования поступлений доходов в  бюджет Новосмаильского сельского поселения Малмыжского района</w:t>
      </w:r>
    </w:p>
    <w:p w:rsidR="0053000D" w:rsidRDefault="0053000D" w:rsidP="0053000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aps/>
          <w:sz w:val="28"/>
        </w:rPr>
      </w:pPr>
    </w:p>
    <w:p w:rsidR="0053000D" w:rsidRDefault="0053000D" w:rsidP="0053000D">
      <w:pPr>
        <w:pStyle w:val="ConsNormal"/>
        <w:widowControl/>
        <w:ind w:right="1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 статьи 160.1 Бюджетного кодекса Российской     Федерации и постановлением Правительства Российской Федерации от 23.06.2016 № 574 «Об общих требованиях к методике прогнозирования поступления доходов в бюджеты системы Российской Федерации»,  ПРИКАЗЫВАЮ:</w:t>
      </w:r>
    </w:p>
    <w:p w:rsidR="0053000D" w:rsidRPr="0081311F" w:rsidRDefault="0053000D" w:rsidP="0053000D">
      <w:pPr>
        <w:pStyle w:val="ConsNormal"/>
        <w:widowControl/>
        <w:numPr>
          <w:ilvl w:val="0"/>
          <w:numId w:val="2"/>
        </w:numPr>
        <w:tabs>
          <w:tab w:val="left" w:pos="1276"/>
        </w:tabs>
        <w:ind w:left="0" w:right="1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Методику прогнозирования поступлений доходов в бюджет Новосмаильского сельского поселения Малмыжского района,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финансовым управлением администрации Новосмаильского сельского поселения Малмыжского района, согласно приложению.</w:t>
      </w:r>
    </w:p>
    <w:p w:rsidR="0053000D" w:rsidRDefault="0053000D" w:rsidP="0053000D">
      <w:pPr>
        <w:pStyle w:val="ConsNormal"/>
        <w:widowControl/>
        <w:tabs>
          <w:tab w:val="left" w:pos="993"/>
          <w:tab w:val="left" w:pos="1276"/>
          <w:tab w:val="left" w:pos="9214"/>
        </w:tabs>
        <w:ind w:right="1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="00032037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вступает    в    силу    с момента   подписания и распространяется на правоотношения, возникшие с 01.07.2022 года.</w:t>
      </w:r>
    </w:p>
    <w:p w:rsidR="0053000D" w:rsidRPr="008B19B0" w:rsidRDefault="0053000D" w:rsidP="0053000D">
      <w:pPr>
        <w:pStyle w:val="ConsNormal"/>
        <w:widowControl/>
        <w:tabs>
          <w:tab w:val="left" w:pos="851"/>
        </w:tabs>
        <w:ind w:right="1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Признать утратившим силу </w:t>
      </w:r>
      <w:r w:rsidR="0003203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Новосмаильского сельского поселения Малмыжского </w:t>
      </w:r>
      <w:r w:rsidR="00032037">
        <w:rPr>
          <w:rFonts w:ascii="Times New Roman" w:hAnsi="Times New Roman" w:cs="Times New Roman"/>
          <w:sz w:val="28"/>
          <w:szCs w:val="28"/>
        </w:rPr>
        <w:t xml:space="preserve">района  от 14.11.2019  №   57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B19B0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B19B0">
        <w:rPr>
          <w:rFonts w:ascii="Times New Roman" w:hAnsi="Times New Roman" w:cs="Times New Roman"/>
          <w:sz w:val="28"/>
          <w:szCs w:val="28"/>
        </w:rPr>
        <w:t xml:space="preserve">тверждении Методики прогнозирования поступлений доходов в  бюджет </w:t>
      </w:r>
      <w:r>
        <w:rPr>
          <w:rFonts w:ascii="Times New Roman" w:hAnsi="Times New Roman" w:cs="Times New Roman"/>
          <w:sz w:val="28"/>
          <w:szCs w:val="28"/>
        </w:rPr>
        <w:t xml:space="preserve">Новосмаильского сельского поселения </w:t>
      </w:r>
      <w:r w:rsidRPr="008B19B0">
        <w:rPr>
          <w:rFonts w:ascii="Times New Roman" w:hAnsi="Times New Roman" w:cs="Times New Roman"/>
          <w:sz w:val="28"/>
          <w:szCs w:val="28"/>
        </w:rPr>
        <w:t>Малмыжского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3000D" w:rsidRPr="0081311F" w:rsidRDefault="0053000D" w:rsidP="0053000D">
      <w:pPr>
        <w:pStyle w:val="ConsNormal"/>
        <w:widowControl/>
        <w:numPr>
          <w:ilvl w:val="0"/>
          <w:numId w:val="5"/>
        </w:numPr>
        <w:tabs>
          <w:tab w:val="left" w:pos="993"/>
          <w:tab w:val="left" w:pos="1276"/>
        </w:tabs>
        <w:ind w:left="0" w:right="1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03203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оставляю за собой. </w:t>
      </w:r>
    </w:p>
    <w:p w:rsidR="0053000D" w:rsidRDefault="0053000D" w:rsidP="0053000D">
      <w:pPr>
        <w:pStyle w:val="ConsNormal"/>
        <w:widowControl/>
        <w:spacing w:line="360" w:lineRule="auto"/>
        <w:ind w:right="1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000D" w:rsidRDefault="0053000D" w:rsidP="0053000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000D" w:rsidRDefault="0053000D" w:rsidP="0053000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000D" w:rsidRDefault="0053000D" w:rsidP="0053000D">
      <w:pPr>
        <w:tabs>
          <w:tab w:val="left" w:pos="73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Новосмаильского </w:t>
      </w:r>
    </w:p>
    <w:p w:rsidR="0053000D" w:rsidRDefault="0053000D" w:rsidP="0053000D">
      <w:pPr>
        <w:tabs>
          <w:tab w:val="left" w:pos="7350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53000D" w:rsidRPr="0053000D" w:rsidRDefault="0053000D" w:rsidP="0053000D">
      <w:pPr>
        <w:tabs>
          <w:tab w:val="left" w:pos="7350"/>
        </w:tabs>
        <w:rPr>
          <w:sz w:val="28"/>
          <w:szCs w:val="28"/>
        </w:rPr>
      </w:pPr>
      <w:r>
        <w:rPr>
          <w:sz w:val="28"/>
          <w:szCs w:val="28"/>
        </w:rPr>
        <w:t xml:space="preserve">Малмыжского района                                                                Р.К. </w:t>
      </w:r>
      <w:proofErr w:type="spellStart"/>
      <w:r>
        <w:rPr>
          <w:sz w:val="28"/>
          <w:szCs w:val="28"/>
        </w:rPr>
        <w:t>Ахатов</w:t>
      </w:r>
      <w:proofErr w:type="spellEnd"/>
    </w:p>
    <w:p w:rsidR="0053000D" w:rsidRDefault="0053000D" w:rsidP="0053000D">
      <w:pPr>
        <w:jc w:val="right"/>
      </w:pPr>
    </w:p>
    <w:p w:rsidR="0053000D" w:rsidRDefault="0053000D" w:rsidP="0053000D">
      <w:pPr>
        <w:jc w:val="right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</w:t>
      </w:r>
      <w:r w:rsidRPr="00AD3C9E">
        <w:rPr>
          <w:sz w:val="28"/>
          <w:szCs w:val="28"/>
        </w:rPr>
        <w:t>Приложение</w:t>
      </w:r>
    </w:p>
    <w:p w:rsidR="0053000D" w:rsidRDefault="0053000D" w:rsidP="0053000D">
      <w:pPr>
        <w:tabs>
          <w:tab w:val="left" w:pos="701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УТВЕРЖДЕНА</w:t>
      </w:r>
    </w:p>
    <w:p w:rsidR="0053000D" w:rsidRDefault="0053000D" w:rsidP="0053000D">
      <w:pPr>
        <w:tabs>
          <w:tab w:val="left" w:pos="694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Постановлением</w:t>
      </w:r>
    </w:p>
    <w:p w:rsidR="0053000D" w:rsidRDefault="0053000D" w:rsidP="0053000D">
      <w:pPr>
        <w:tabs>
          <w:tab w:val="left" w:pos="694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Администрации                               Новосмаильского </w:t>
      </w:r>
    </w:p>
    <w:p w:rsidR="0053000D" w:rsidRDefault="0053000D" w:rsidP="0053000D">
      <w:pPr>
        <w:tabs>
          <w:tab w:val="left" w:pos="694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</w:t>
      </w:r>
    </w:p>
    <w:p w:rsidR="0053000D" w:rsidRDefault="0053000D" w:rsidP="0053000D">
      <w:pPr>
        <w:tabs>
          <w:tab w:val="left" w:pos="658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01.07.2022 № 24</w:t>
      </w:r>
    </w:p>
    <w:p w:rsidR="0053000D" w:rsidRDefault="0053000D" w:rsidP="0053000D">
      <w:pPr>
        <w:tabs>
          <w:tab w:val="left" w:pos="6580"/>
        </w:tabs>
        <w:rPr>
          <w:sz w:val="28"/>
          <w:szCs w:val="28"/>
        </w:rPr>
      </w:pPr>
    </w:p>
    <w:p w:rsidR="0053000D" w:rsidRPr="00F60627" w:rsidRDefault="0053000D" w:rsidP="0053000D">
      <w:pPr>
        <w:pStyle w:val="Style6"/>
        <w:widowControl/>
        <w:spacing w:before="149" w:line="302" w:lineRule="exact"/>
        <w:ind w:right="325"/>
        <w:jc w:val="center"/>
        <w:rPr>
          <w:b/>
          <w:sz w:val="28"/>
          <w:szCs w:val="28"/>
        </w:rPr>
      </w:pPr>
      <w:r w:rsidRPr="00F60627">
        <w:rPr>
          <w:b/>
          <w:sz w:val="28"/>
          <w:szCs w:val="28"/>
        </w:rPr>
        <w:t>МЕТОДИКА</w:t>
      </w:r>
    </w:p>
    <w:p w:rsidR="0053000D" w:rsidRPr="00F60627" w:rsidRDefault="0053000D" w:rsidP="0053000D">
      <w:pPr>
        <w:autoSpaceDE w:val="0"/>
        <w:autoSpaceDN w:val="0"/>
        <w:adjustRightInd w:val="0"/>
        <w:spacing w:line="302" w:lineRule="exact"/>
        <w:ind w:left="571" w:right="325"/>
        <w:jc w:val="center"/>
        <w:rPr>
          <w:b/>
          <w:sz w:val="28"/>
          <w:szCs w:val="28"/>
        </w:rPr>
      </w:pPr>
      <w:r w:rsidRPr="00F60627">
        <w:rPr>
          <w:b/>
          <w:sz w:val="28"/>
          <w:szCs w:val="28"/>
        </w:rPr>
        <w:t>прогнозирования поступлений доходов в бюджет</w:t>
      </w:r>
      <w:r>
        <w:rPr>
          <w:b/>
          <w:sz w:val="28"/>
          <w:szCs w:val="28"/>
        </w:rPr>
        <w:t xml:space="preserve"> Новосмаильского сельского поселения Малмыжского района</w:t>
      </w:r>
      <w:r w:rsidRPr="00F60627">
        <w:rPr>
          <w:b/>
          <w:sz w:val="28"/>
          <w:szCs w:val="28"/>
        </w:rPr>
        <w:t xml:space="preserve">, </w:t>
      </w:r>
      <w:proofErr w:type="spellStart"/>
      <w:r w:rsidRPr="00F60627">
        <w:rPr>
          <w:b/>
          <w:sz w:val="28"/>
          <w:szCs w:val="28"/>
        </w:rPr>
        <w:t>администрируемых</w:t>
      </w:r>
      <w:proofErr w:type="spellEnd"/>
      <w:r w:rsidRPr="00F60627">
        <w:rPr>
          <w:b/>
          <w:sz w:val="28"/>
          <w:szCs w:val="28"/>
        </w:rPr>
        <w:t xml:space="preserve"> финансов</w:t>
      </w:r>
      <w:r>
        <w:rPr>
          <w:b/>
          <w:sz w:val="28"/>
          <w:szCs w:val="28"/>
        </w:rPr>
        <w:t>ым управлением администрации Малмыжского района</w:t>
      </w:r>
    </w:p>
    <w:p w:rsidR="0053000D" w:rsidRPr="00293E89" w:rsidRDefault="0053000D" w:rsidP="0053000D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before="206"/>
        <w:ind w:left="0" w:right="323" w:firstLine="567"/>
        <w:jc w:val="both"/>
        <w:rPr>
          <w:sz w:val="28"/>
          <w:szCs w:val="28"/>
        </w:rPr>
      </w:pPr>
      <w:proofErr w:type="gramStart"/>
      <w:r w:rsidRPr="00293E89">
        <w:rPr>
          <w:sz w:val="28"/>
          <w:szCs w:val="28"/>
        </w:rPr>
        <w:t>Настоящая Методика прогнозирования поступлений  доходов в бюджет</w:t>
      </w:r>
      <w:r>
        <w:rPr>
          <w:sz w:val="28"/>
          <w:szCs w:val="28"/>
        </w:rPr>
        <w:t xml:space="preserve"> Новосмаильского сельского поселения </w:t>
      </w:r>
      <w:r w:rsidRPr="00293E89">
        <w:rPr>
          <w:sz w:val="28"/>
          <w:szCs w:val="28"/>
        </w:rPr>
        <w:t xml:space="preserve"> Малмыжского района, </w:t>
      </w:r>
      <w:proofErr w:type="spellStart"/>
      <w:r w:rsidRPr="00293E89">
        <w:rPr>
          <w:sz w:val="28"/>
          <w:szCs w:val="28"/>
        </w:rPr>
        <w:t>администрируемых</w:t>
      </w:r>
      <w:proofErr w:type="spellEnd"/>
      <w:r w:rsidRPr="00293E89">
        <w:rPr>
          <w:sz w:val="28"/>
          <w:szCs w:val="28"/>
        </w:rPr>
        <w:t xml:space="preserve"> финансовым управлением администрации </w:t>
      </w:r>
      <w:r>
        <w:rPr>
          <w:sz w:val="28"/>
          <w:szCs w:val="28"/>
        </w:rPr>
        <w:t xml:space="preserve">Новосмаильского сельского поселения </w:t>
      </w:r>
      <w:r w:rsidRPr="00293E89">
        <w:rPr>
          <w:sz w:val="28"/>
          <w:szCs w:val="28"/>
        </w:rPr>
        <w:t>Малмыжского района (далее - Методика), разработана на основе единых подходов к прогнозированию поступлений доходов в текущем финансовом году, очередном финансовом году и плановом периоде в целях исполнения финансовым управлением администрации</w:t>
      </w:r>
      <w:r>
        <w:rPr>
          <w:sz w:val="28"/>
          <w:szCs w:val="28"/>
        </w:rPr>
        <w:t xml:space="preserve"> Новосмаильского сельского поселения</w:t>
      </w:r>
      <w:r w:rsidRPr="00293E89">
        <w:rPr>
          <w:sz w:val="28"/>
          <w:szCs w:val="28"/>
        </w:rPr>
        <w:t xml:space="preserve"> Малмыжского  района (далее – финансовым управлением) полномочий главного администратора доходов</w:t>
      </w:r>
      <w:proofErr w:type="gramEnd"/>
      <w:r w:rsidRPr="00293E89">
        <w:rPr>
          <w:sz w:val="28"/>
          <w:szCs w:val="28"/>
        </w:rPr>
        <w:t xml:space="preserve"> бюджета Малмыжского района.  </w:t>
      </w:r>
    </w:p>
    <w:p w:rsidR="0053000D" w:rsidRPr="00293E89" w:rsidRDefault="0053000D" w:rsidP="0053000D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right="323" w:firstLine="567"/>
        <w:jc w:val="both"/>
        <w:rPr>
          <w:sz w:val="28"/>
          <w:szCs w:val="28"/>
        </w:rPr>
      </w:pPr>
      <w:r w:rsidRPr="00293E89">
        <w:rPr>
          <w:sz w:val="28"/>
          <w:szCs w:val="28"/>
        </w:rPr>
        <w:t xml:space="preserve">Методика применяется при прогнозировании поступлений доходов в бюджет </w:t>
      </w:r>
      <w:r>
        <w:rPr>
          <w:sz w:val="28"/>
          <w:szCs w:val="28"/>
        </w:rPr>
        <w:t xml:space="preserve">Новосмаильского сельского поселения </w:t>
      </w:r>
      <w:r w:rsidRPr="00293E89">
        <w:rPr>
          <w:sz w:val="28"/>
          <w:szCs w:val="28"/>
        </w:rPr>
        <w:t xml:space="preserve">Малмыжского района по источникам доходов, </w:t>
      </w:r>
      <w:proofErr w:type="spellStart"/>
      <w:r w:rsidRPr="00293E89">
        <w:rPr>
          <w:sz w:val="28"/>
          <w:szCs w:val="28"/>
        </w:rPr>
        <w:t>администрируемых</w:t>
      </w:r>
      <w:proofErr w:type="spellEnd"/>
      <w:r w:rsidRPr="00293E89">
        <w:rPr>
          <w:sz w:val="28"/>
          <w:szCs w:val="28"/>
        </w:rPr>
        <w:t xml:space="preserve"> финансовым управлением</w:t>
      </w:r>
      <w:r>
        <w:rPr>
          <w:sz w:val="28"/>
          <w:szCs w:val="28"/>
        </w:rPr>
        <w:t xml:space="preserve"> Новосмаильского сельского поселения</w:t>
      </w:r>
      <w:r w:rsidRPr="00293E89">
        <w:rPr>
          <w:sz w:val="28"/>
          <w:szCs w:val="28"/>
        </w:rPr>
        <w:t xml:space="preserve">. </w:t>
      </w:r>
    </w:p>
    <w:p w:rsidR="0053000D" w:rsidRPr="00F60627" w:rsidRDefault="0053000D" w:rsidP="0053000D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right="323" w:firstLine="567"/>
        <w:jc w:val="both"/>
        <w:rPr>
          <w:sz w:val="28"/>
          <w:szCs w:val="28"/>
        </w:rPr>
      </w:pPr>
      <w:r w:rsidRPr="00F60627">
        <w:rPr>
          <w:sz w:val="28"/>
          <w:szCs w:val="28"/>
        </w:rPr>
        <w:t xml:space="preserve">При прогнозировании поступлений </w:t>
      </w:r>
      <w:proofErr w:type="spellStart"/>
      <w:r w:rsidRPr="00F60627">
        <w:rPr>
          <w:sz w:val="28"/>
          <w:szCs w:val="28"/>
        </w:rPr>
        <w:t>администрируемых</w:t>
      </w:r>
      <w:proofErr w:type="spellEnd"/>
      <w:r w:rsidRPr="00F60627">
        <w:rPr>
          <w:sz w:val="28"/>
          <w:szCs w:val="28"/>
        </w:rPr>
        <w:t xml:space="preserve"> доходов на очередной финансовый год используются следующие методы (комбинация методов):</w:t>
      </w:r>
    </w:p>
    <w:p w:rsidR="0053000D" w:rsidRPr="00F60627" w:rsidRDefault="0053000D" w:rsidP="0053000D">
      <w:pPr>
        <w:autoSpaceDE w:val="0"/>
        <w:autoSpaceDN w:val="0"/>
        <w:adjustRightInd w:val="0"/>
        <w:ind w:right="323" w:firstLine="667"/>
        <w:jc w:val="both"/>
        <w:rPr>
          <w:sz w:val="28"/>
          <w:szCs w:val="28"/>
        </w:rPr>
      </w:pPr>
      <w:r w:rsidRPr="00F60627">
        <w:rPr>
          <w:sz w:val="28"/>
          <w:szCs w:val="28"/>
        </w:rPr>
        <w:t xml:space="preserve"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</w:t>
      </w:r>
      <w:r>
        <w:rPr>
          <w:sz w:val="28"/>
          <w:szCs w:val="28"/>
        </w:rPr>
        <w:t>прогнозный</w:t>
      </w:r>
      <w:r w:rsidRPr="00F60627">
        <w:rPr>
          <w:sz w:val="28"/>
          <w:szCs w:val="28"/>
        </w:rPr>
        <w:t xml:space="preserve"> объем поступлений прогнозируемого вида доходов;</w:t>
      </w:r>
    </w:p>
    <w:p w:rsidR="0053000D" w:rsidRPr="00F60627" w:rsidRDefault="0053000D" w:rsidP="0053000D">
      <w:pPr>
        <w:autoSpaceDE w:val="0"/>
        <w:autoSpaceDN w:val="0"/>
        <w:adjustRightInd w:val="0"/>
        <w:ind w:right="323" w:firstLine="662"/>
        <w:jc w:val="both"/>
        <w:rPr>
          <w:sz w:val="28"/>
          <w:szCs w:val="28"/>
        </w:rPr>
      </w:pPr>
      <w:r w:rsidRPr="00F60627">
        <w:rPr>
          <w:sz w:val="28"/>
          <w:szCs w:val="28"/>
        </w:rPr>
        <w:t>усреднение - расчет, основанный на усреднении годовых объемов поступлений доходов в бюджет</w:t>
      </w:r>
      <w:r>
        <w:rPr>
          <w:sz w:val="28"/>
          <w:szCs w:val="28"/>
        </w:rPr>
        <w:t xml:space="preserve"> Новосмаильского сельского поселения Малмыжского  района</w:t>
      </w:r>
      <w:r w:rsidRPr="00F60627">
        <w:rPr>
          <w:sz w:val="28"/>
          <w:szCs w:val="28"/>
        </w:rPr>
        <w:t xml:space="preserve"> не менее чем за 3 года, предшествующих </w:t>
      </w:r>
      <w:proofErr w:type="gramStart"/>
      <w:r w:rsidRPr="00F60627">
        <w:rPr>
          <w:sz w:val="28"/>
          <w:szCs w:val="28"/>
        </w:rPr>
        <w:t>расчетному</w:t>
      </w:r>
      <w:proofErr w:type="gramEnd"/>
      <w:r w:rsidRPr="00F60627">
        <w:rPr>
          <w:sz w:val="28"/>
          <w:szCs w:val="28"/>
        </w:rPr>
        <w:t>, или за весь период поступления доходов, если он не превышает 3 года;</w:t>
      </w:r>
    </w:p>
    <w:p w:rsidR="0053000D" w:rsidRPr="00F60627" w:rsidRDefault="0053000D" w:rsidP="0053000D">
      <w:pPr>
        <w:autoSpaceDE w:val="0"/>
        <w:autoSpaceDN w:val="0"/>
        <w:adjustRightInd w:val="0"/>
        <w:ind w:right="323" w:firstLine="672"/>
        <w:jc w:val="both"/>
        <w:rPr>
          <w:sz w:val="28"/>
          <w:szCs w:val="28"/>
        </w:rPr>
      </w:pPr>
      <w:r w:rsidRPr="00F60627">
        <w:rPr>
          <w:sz w:val="28"/>
          <w:szCs w:val="28"/>
        </w:rPr>
        <w:lastRenderedPageBreak/>
        <w:t>индексация - расчет с применением индекса потребительских цен или другого коэффициента, характеризующего динамику поступления прогнозируемого вида доходов;</w:t>
      </w:r>
    </w:p>
    <w:p w:rsidR="0053000D" w:rsidRPr="00F60627" w:rsidRDefault="0053000D" w:rsidP="0053000D">
      <w:pPr>
        <w:autoSpaceDE w:val="0"/>
        <w:autoSpaceDN w:val="0"/>
        <w:adjustRightInd w:val="0"/>
        <w:ind w:left="691" w:right="323"/>
        <w:rPr>
          <w:sz w:val="28"/>
          <w:szCs w:val="28"/>
        </w:rPr>
      </w:pPr>
      <w:r w:rsidRPr="00F60627">
        <w:rPr>
          <w:sz w:val="28"/>
          <w:szCs w:val="28"/>
        </w:rPr>
        <w:t>иной способ по соответствующим обоснованиям.</w:t>
      </w:r>
    </w:p>
    <w:p w:rsidR="0053000D" w:rsidRPr="00F60627" w:rsidRDefault="0053000D" w:rsidP="0053000D">
      <w:pPr>
        <w:tabs>
          <w:tab w:val="left" w:pos="1066"/>
        </w:tabs>
        <w:autoSpaceDE w:val="0"/>
        <w:autoSpaceDN w:val="0"/>
        <w:adjustRightInd w:val="0"/>
        <w:ind w:right="323" w:firstLine="672"/>
        <w:jc w:val="both"/>
        <w:rPr>
          <w:sz w:val="28"/>
          <w:szCs w:val="28"/>
        </w:rPr>
      </w:pPr>
      <w:r w:rsidRPr="00F60627">
        <w:rPr>
          <w:sz w:val="28"/>
          <w:szCs w:val="28"/>
        </w:rPr>
        <w:t>4.</w:t>
      </w:r>
      <w:r w:rsidRPr="00F60627">
        <w:rPr>
          <w:sz w:val="28"/>
          <w:szCs w:val="28"/>
        </w:rPr>
        <w:tab/>
        <w:t xml:space="preserve">Показатели, используемые при </w:t>
      </w:r>
      <w:r>
        <w:rPr>
          <w:sz w:val="28"/>
          <w:szCs w:val="28"/>
        </w:rPr>
        <w:t xml:space="preserve">прогнозировании, характеристика </w:t>
      </w:r>
      <w:r w:rsidRPr="00F60627">
        <w:rPr>
          <w:sz w:val="28"/>
          <w:szCs w:val="28"/>
        </w:rPr>
        <w:t>метода расчета и фактический а</w:t>
      </w:r>
      <w:r>
        <w:rPr>
          <w:sz w:val="28"/>
          <w:szCs w:val="28"/>
        </w:rPr>
        <w:t xml:space="preserve">лгоритм расчета прогнозируемого объема </w:t>
      </w:r>
      <w:r w:rsidRPr="00F60627">
        <w:rPr>
          <w:sz w:val="28"/>
          <w:szCs w:val="28"/>
        </w:rPr>
        <w:t>поступлений в бюджет</w:t>
      </w:r>
      <w:r>
        <w:rPr>
          <w:sz w:val="28"/>
          <w:szCs w:val="28"/>
        </w:rPr>
        <w:t xml:space="preserve"> Новосмаильского сельского поселения Малмыжского  района по кодам бюджетной классификации </w:t>
      </w:r>
      <w:r w:rsidRPr="00F60627">
        <w:rPr>
          <w:sz w:val="28"/>
          <w:szCs w:val="28"/>
        </w:rPr>
        <w:t xml:space="preserve">Российской Федерации, </w:t>
      </w:r>
      <w:proofErr w:type="spellStart"/>
      <w:r>
        <w:rPr>
          <w:sz w:val="28"/>
          <w:szCs w:val="28"/>
        </w:rPr>
        <w:t>администрируемых</w:t>
      </w:r>
      <w:proofErr w:type="spellEnd"/>
      <w:r>
        <w:rPr>
          <w:sz w:val="28"/>
          <w:szCs w:val="28"/>
        </w:rPr>
        <w:t xml:space="preserve"> финансовым управлением Новосмаильского сельского поселения, приведены </w:t>
      </w:r>
      <w:r w:rsidRPr="00F60627">
        <w:rPr>
          <w:sz w:val="28"/>
          <w:szCs w:val="28"/>
        </w:rPr>
        <w:t>в приложении к настоящей Методике.</w:t>
      </w:r>
    </w:p>
    <w:p w:rsidR="0053000D" w:rsidRPr="00F60627" w:rsidRDefault="0053000D" w:rsidP="0053000D">
      <w:pPr>
        <w:numPr>
          <w:ilvl w:val="0"/>
          <w:numId w:val="6"/>
        </w:numPr>
        <w:tabs>
          <w:tab w:val="left" w:pos="1147"/>
        </w:tabs>
        <w:autoSpaceDE w:val="0"/>
        <w:autoSpaceDN w:val="0"/>
        <w:adjustRightInd w:val="0"/>
        <w:ind w:right="323" w:firstLine="686"/>
        <w:jc w:val="both"/>
        <w:rPr>
          <w:sz w:val="28"/>
          <w:szCs w:val="28"/>
        </w:rPr>
      </w:pPr>
      <w:r w:rsidRPr="00F60627">
        <w:rPr>
          <w:sz w:val="28"/>
          <w:szCs w:val="28"/>
        </w:rPr>
        <w:t>Оценка поступлений доходов текущего финансового года осуществляется исходя из данных о фактических поступлениях доходов за истекшие месяцы текущего финансового года, с учетом факторов, влияющих на поступление доходов, а также помесячной динамики предыдущих лет.</w:t>
      </w:r>
    </w:p>
    <w:p w:rsidR="0053000D" w:rsidRPr="00F60627" w:rsidRDefault="0053000D" w:rsidP="0053000D">
      <w:pPr>
        <w:numPr>
          <w:ilvl w:val="0"/>
          <w:numId w:val="6"/>
        </w:numPr>
        <w:tabs>
          <w:tab w:val="left" w:pos="1147"/>
        </w:tabs>
        <w:autoSpaceDE w:val="0"/>
        <w:autoSpaceDN w:val="0"/>
        <w:adjustRightInd w:val="0"/>
        <w:spacing w:before="5"/>
        <w:ind w:right="323" w:firstLine="686"/>
        <w:jc w:val="both"/>
        <w:rPr>
          <w:sz w:val="28"/>
          <w:szCs w:val="28"/>
        </w:rPr>
      </w:pPr>
      <w:r w:rsidRPr="00F60627">
        <w:rPr>
          <w:sz w:val="28"/>
          <w:szCs w:val="28"/>
        </w:rPr>
        <w:t xml:space="preserve">Прогнозирование поступлений доходов в </w:t>
      </w:r>
      <w:r>
        <w:rPr>
          <w:sz w:val="28"/>
          <w:szCs w:val="28"/>
        </w:rPr>
        <w:t>бюджет Новосмаильского сельского поселения Малмыжского района</w:t>
      </w:r>
      <w:r w:rsidRPr="00F60627">
        <w:rPr>
          <w:sz w:val="28"/>
          <w:szCs w:val="28"/>
        </w:rPr>
        <w:t xml:space="preserve"> на плановый период осуществляется с применением коэффициентов, характеризующих динамику поступлений прогнозируемого вида доходов.</w:t>
      </w:r>
    </w:p>
    <w:p w:rsidR="0053000D" w:rsidRPr="00F60627" w:rsidRDefault="0053000D" w:rsidP="0053000D">
      <w:pPr>
        <w:numPr>
          <w:ilvl w:val="0"/>
          <w:numId w:val="6"/>
        </w:numPr>
        <w:tabs>
          <w:tab w:val="left" w:pos="1147"/>
        </w:tabs>
        <w:autoSpaceDE w:val="0"/>
        <w:autoSpaceDN w:val="0"/>
        <w:adjustRightInd w:val="0"/>
        <w:spacing w:before="10"/>
        <w:ind w:right="323" w:firstLine="686"/>
        <w:jc w:val="both"/>
        <w:rPr>
          <w:sz w:val="28"/>
          <w:szCs w:val="28"/>
        </w:rPr>
      </w:pPr>
      <w:r w:rsidRPr="00F60627">
        <w:rPr>
          <w:sz w:val="28"/>
          <w:szCs w:val="28"/>
        </w:rPr>
        <w:t xml:space="preserve">Корректировка утвержденного прогноза поступления доходов на текущий финансовый год по каждому доходному источнику производится </w:t>
      </w:r>
      <w:r>
        <w:rPr>
          <w:sz w:val="28"/>
          <w:szCs w:val="28"/>
        </w:rPr>
        <w:t xml:space="preserve">финансовым управлением </w:t>
      </w:r>
      <w:r w:rsidRPr="00F60627">
        <w:rPr>
          <w:sz w:val="28"/>
          <w:szCs w:val="28"/>
        </w:rPr>
        <w:t xml:space="preserve"> исходя из фактического объема поступлений на последнюю отчетную дату текущего финансового года, иных факторов, оказывающих влияние на поступление доходов, в том числе не учтенных ранее, при прогнозировании.</w:t>
      </w: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325"/>
        <w:jc w:val="both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</w:pPr>
    </w:p>
    <w:p w:rsidR="0053000D" w:rsidRPr="00482DEE" w:rsidRDefault="0053000D" w:rsidP="0053000D">
      <w:pPr>
        <w:tabs>
          <w:tab w:val="left" w:pos="1147"/>
        </w:tabs>
        <w:autoSpaceDE w:val="0"/>
        <w:autoSpaceDN w:val="0"/>
        <w:adjustRightInd w:val="0"/>
        <w:spacing w:before="10" w:line="456" w:lineRule="exact"/>
        <w:ind w:right="119"/>
        <w:jc w:val="center"/>
        <w:rPr>
          <w:sz w:val="28"/>
          <w:szCs w:val="28"/>
        </w:rPr>
        <w:sectPr w:rsidR="0053000D" w:rsidRPr="00482DEE" w:rsidSect="00931405">
          <w:headerReference w:type="default" r:id="rId8"/>
          <w:headerReference w:type="first" r:id="rId9"/>
          <w:pgSz w:w="10608" w:h="15197"/>
          <w:pgMar w:top="709" w:right="360" w:bottom="567" w:left="1134" w:header="720" w:footer="720" w:gutter="0"/>
          <w:cols w:space="60"/>
          <w:noEndnote/>
          <w:titlePg/>
        </w:sectPr>
      </w:pPr>
    </w:p>
    <w:p w:rsidR="0053000D" w:rsidRPr="00CC7EBC" w:rsidRDefault="0053000D" w:rsidP="0053000D">
      <w:pPr>
        <w:rPr>
          <w:szCs w:val="28"/>
        </w:rPr>
      </w:pPr>
    </w:p>
    <w:p w:rsidR="002F5D13" w:rsidRDefault="002F5D13" w:rsidP="002F5D1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F5D13" w:rsidSect="0053000D">
      <w:pgSz w:w="10608" w:h="15197"/>
      <w:pgMar w:top="709" w:right="543" w:bottom="567" w:left="1134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DC9" w:rsidRDefault="00C52DC9" w:rsidP="00AD3C9E">
      <w:r>
        <w:separator/>
      </w:r>
    </w:p>
  </w:endnote>
  <w:endnote w:type="continuationSeparator" w:id="0">
    <w:p w:rsidR="00C52DC9" w:rsidRDefault="00C52DC9" w:rsidP="00AD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DC9" w:rsidRDefault="00C52DC9" w:rsidP="00AD3C9E">
      <w:r>
        <w:separator/>
      </w:r>
    </w:p>
  </w:footnote>
  <w:footnote w:type="continuationSeparator" w:id="0">
    <w:p w:rsidR="00C52DC9" w:rsidRDefault="00C52DC9" w:rsidP="00AD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0382"/>
      <w:docPartObj>
        <w:docPartGallery w:val="Page Numbers (Top of Page)"/>
        <w:docPartUnique/>
      </w:docPartObj>
    </w:sdtPr>
    <w:sdtContent>
      <w:p w:rsidR="0053000D" w:rsidRDefault="00DC146B">
        <w:pPr>
          <w:pStyle w:val="a5"/>
          <w:jc w:val="center"/>
        </w:pPr>
        <w:fldSimple w:instr=" PAGE   \* MERGEFORMAT ">
          <w:r w:rsidR="00032037">
            <w:rPr>
              <w:noProof/>
            </w:rPr>
            <w:t>2</w:t>
          </w:r>
        </w:fldSimple>
      </w:p>
    </w:sdtContent>
  </w:sdt>
  <w:p w:rsidR="0053000D" w:rsidRDefault="005300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0D" w:rsidRDefault="0053000D" w:rsidP="00CC7EBC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981D21"/>
    <w:multiLevelType w:val="hybridMultilevel"/>
    <w:tmpl w:val="ECD2D9B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A79"/>
    <w:multiLevelType w:val="hybridMultilevel"/>
    <w:tmpl w:val="3988723A"/>
    <w:lvl w:ilvl="0" w:tplc="25E4F2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8E5D33"/>
    <w:multiLevelType w:val="hybridMultilevel"/>
    <w:tmpl w:val="1E7CC364"/>
    <w:lvl w:ilvl="0" w:tplc="9E6ACCF2">
      <w:start w:val="1"/>
      <w:numFmt w:val="decimal"/>
      <w:lvlText w:val="%1."/>
      <w:lvlJc w:val="left"/>
      <w:pPr>
        <w:ind w:left="116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>
    <w:nsid w:val="3A197EB2"/>
    <w:multiLevelType w:val="hybridMultilevel"/>
    <w:tmpl w:val="AF32A9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61A11"/>
    <w:multiLevelType w:val="hybridMultilevel"/>
    <w:tmpl w:val="2674A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17C3E"/>
    <w:multiLevelType w:val="singleLevel"/>
    <w:tmpl w:val="445CD72A"/>
    <w:lvl w:ilvl="0">
      <w:start w:val="5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5D7E710E"/>
    <w:multiLevelType w:val="hybridMultilevel"/>
    <w:tmpl w:val="2674A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D13"/>
    <w:rsid w:val="00000C52"/>
    <w:rsid w:val="00004B3B"/>
    <w:rsid w:val="000160F1"/>
    <w:rsid w:val="00027CBD"/>
    <w:rsid w:val="0003107B"/>
    <w:rsid w:val="00031692"/>
    <w:rsid w:val="00032037"/>
    <w:rsid w:val="00034812"/>
    <w:rsid w:val="0003669F"/>
    <w:rsid w:val="00045B2D"/>
    <w:rsid w:val="00055B7C"/>
    <w:rsid w:val="000563D4"/>
    <w:rsid w:val="0006614C"/>
    <w:rsid w:val="0007351D"/>
    <w:rsid w:val="00097ECD"/>
    <w:rsid w:val="000A0496"/>
    <w:rsid w:val="000A12BE"/>
    <w:rsid w:val="000A5273"/>
    <w:rsid w:val="000A6DC6"/>
    <w:rsid w:val="000A7EF6"/>
    <w:rsid w:val="000C18BF"/>
    <w:rsid w:val="000C1F05"/>
    <w:rsid w:val="000D1CF1"/>
    <w:rsid w:val="000D5BCD"/>
    <w:rsid w:val="000D7D5A"/>
    <w:rsid w:val="000E010B"/>
    <w:rsid w:val="000E0B8A"/>
    <w:rsid w:val="000E413D"/>
    <w:rsid w:val="000E5FBD"/>
    <w:rsid w:val="000E721B"/>
    <w:rsid w:val="000F0048"/>
    <w:rsid w:val="000F018F"/>
    <w:rsid w:val="000F12FB"/>
    <w:rsid w:val="000F3D70"/>
    <w:rsid w:val="00100100"/>
    <w:rsid w:val="0010312A"/>
    <w:rsid w:val="001041B8"/>
    <w:rsid w:val="00107EC5"/>
    <w:rsid w:val="00122441"/>
    <w:rsid w:val="001344F0"/>
    <w:rsid w:val="00135093"/>
    <w:rsid w:val="001366DA"/>
    <w:rsid w:val="0014172D"/>
    <w:rsid w:val="00141BD7"/>
    <w:rsid w:val="00142A44"/>
    <w:rsid w:val="001439B7"/>
    <w:rsid w:val="00143B1E"/>
    <w:rsid w:val="00145A37"/>
    <w:rsid w:val="001503B9"/>
    <w:rsid w:val="0015175F"/>
    <w:rsid w:val="0015482E"/>
    <w:rsid w:val="0015623E"/>
    <w:rsid w:val="00156BFD"/>
    <w:rsid w:val="001607D7"/>
    <w:rsid w:val="00170E6C"/>
    <w:rsid w:val="00176015"/>
    <w:rsid w:val="00177070"/>
    <w:rsid w:val="00181D45"/>
    <w:rsid w:val="00184FCD"/>
    <w:rsid w:val="00185C75"/>
    <w:rsid w:val="00186CFD"/>
    <w:rsid w:val="001902AA"/>
    <w:rsid w:val="0019566E"/>
    <w:rsid w:val="001A3F3C"/>
    <w:rsid w:val="001B1C53"/>
    <w:rsid w:val="001B76DE"/>
    <w:rsid w:val="001B7A2A"/>
    <w:rsid w:val="001C0836"/>
    <w:rsid w:val="001C23A0"/>
    <w:rsid w:val="001C6946"/>
    <w:rsid w:val="001C7B7A"/>
    <w:rsid w:val="001D5195"/>
    <w:rsid w:val="001D5512"/>
    <w:rsid w:val="001E009F"/>
    <w:rsid w:val="001E119D"/>
    <w:rsid w:val="001E293A"/>
    <w:rsid w:val="001E300A"/>
    <w:rsid w:val="001E62E6"/>
    <w:rsid w:val="001E7DB6"/>
    <w:rsid w:val="00203C3C"/>
    <w:rsid w:val="00206B24"/>
    <w:rsid w:val="00207CF2"/>
    <w:rsid w:val="00213854"/>
    <w:rsid w:val="00220E18"/>
    <w:rsid w:val="0022755A"/>
    <w:rsid w:val="00232723"/>
    <w:rsid w:val="00232C1A"/>
    <w:rsid w:val="00233107"/>
    <w:rsid w:val="00233C00"/>
    <w:rsid w:val="002524A9"/>
    <w:rsid w:val="00255CD0"/>
    <w:rsid w:val="00257CAF"/>
    <w:rsid w:val="00264846"/>
    <w:rsid w:val="00265E51"/>
    <w:rsid w:val="0027089D"/>
    <w:rsid w:val="00271720"/>
    <w:rsid w:val="00273CD1"/>
    <w:rsid w:val="00275CF4"/>
    <w:rsid w:val="00280FEC"/>
    <w:rsid w:val="002834EB"/>
    <w:rsid w:val="002874B7"/>
    <w:rsid w:val="002924F2"/>
    <w:rsid w:val="00292A72"/>
    <w:rsid w:val="00293E89"/>
    <w:rsid w:val="00295821"/>
    <w:rsid w:val="002A497D"/>
    <w:rsid w:val="002A70F2"/>
    <w:rsid w:val="002C752E"/>
    <w:rsid w:val="002D1B0B"/>
    <w:rsid w:val="002D38F9"/>
    <w:rsid w:val="002D5DBD"/>
    <w:rsid w:val="002D7DBD"/>
    <w:rsid w:val="002E18DD"/>
    <w:rsid w:val="002E43D2"/>
    <w:rsid w:val="002E6E48"/>
    <w:rsid w:val="002F1172"/>
    <w:rsid w:val="002F5D13"/>
    <w:rsid w:val="002F63ED"/>
    <w:rsid w:val="00323C8B"/>
    <w:rsid w:val="00326FB3"/>
    <w:rsid w:val="00330200"/>
    <w:rsid w:val="003320FD"/>
    <w:rsid w:val="003523C1"/>
    <w:rsid w:val="0037031F"/>
    <w:rsid w:val="00371F39"/>
    <w:rsid w:val="00380CB5"/>
    <w:rsid w:val="00394928"/>
    <w:rsid w:val="00395E51"/>
    <w:rsid w:val="003A08E0"/>
    <w:rsid w:val="003B32B0"/>
    <w:rsid w:val="003C6B02"/>
    <w:rsid w:val="003E7DE7"/>
    <w:rsid w:val="003F2055"/>
    <w:rsid w:val="003F5F0B"/>
    <w:rsid w:val="003F6C17"/>
    <w:rsid w:val="00402369"/>
    <w:rsid w:val="00403367"/>
    <w:rsid w:val="004070C8"/>
    <w:rsid w:val="004079F8"/>
    <w:rsid w:val="00414161"/>
    <w:rsid w:val="00414BBA"/>
    <w:rsid w:val="00417821"/>
    <w:rsid w:val="004178AC"/>
    <w:rsid w:val="00421C84"/>
    <w:rsid w:val="004226EA"/>
    <w:rsid w:val="00432F9C"/>
    <w:rsid w:val="004369AC"/>
    <w:rsid w:val="00436F79"/>
    <w:rsid w:val="004408E5"/>
    <w:rsid w:val="00441717"/>
    <w:rsid w:val="00442E00"/>
    <w:rsid w:val="00447A3E"/>
    <w:rsid w:val="00447CD9"/>
    <w:rsid w:val="00450C08"/>
    <w:rsid w:val="00474D63"/>
    <w:rsid w:val="00482330"/>
    <w:rsid w:val="00482A49"/>
    <w:rsid w:val="004946F5"/>
    <w:rsid w:val="0049624E"/>
    <w:rsid w:val="004A012D"/>
    <w:rsid w:val="004A25DF"/>
    <w:rsid w:val="004B7645"/>
    <w:rsid w:val="004E4FFC"/>
    <w:rsid w:val="004E6BB9"/>
    <w:rsid w:val="004F5E99"/>
    <w:rsid w:val="00504DF8"/>
    <w:rsid w:val="0050553B"/>
    <w:rsid w:val="00505E28"/>
    <w:rsid w:val="0051080B"/>
    <w:rsid w:val="00511306"/>
    <w:rsid w:val="005126DC"/>
    <w:rsid w:val="0051778C"/>
    <w:rsid w:val="00524A7C"/>
    <w:rsid w:val="0053000D"/>
    <w:rsid w:val="005331DE"/>
    <w:rsid w:val="0053468E"/>
    <w:rsid w:val="00534C98"/>
    <w:rsid w:val="00542C4F"/>
    <w:rsid w:val="00551315"/>
    <w:rsid w:val="0055217E"/>
    <w:rsid w:val="00557F5D"/>
    <w:rsid w:val="0056662E"/>
    <w:rsid w:val="00577EA8"/>
    <w:rsid w:val="005820C8"/>
    <w:rsid w:val="00582AE0"/>
    <w:rsid w:val="005960F4"/>
    <w:rsid w:val="005A06FC"/>
    <w:rsid w:val="005A18AE"/>
    <w:rsid w:val="005A2B8C"/>
    <w:rsid w:val="005A7DC5"/>
    <w:rsid w:val="005B5FC1"/>
    <w:rsid w:val="005C464A"/>
    <w:rsid w:val="005C51FF"/>
    <w:rsid w:val="005D09CA"/>
    <w:rsid w:val="005D3489"/>
    <w:rsid w:val="005E430A"/>
    <w:rsid w:val="005F7640"/>
    <w:rsid w:val="00603EE0"/>
    <w:rsid w:val="00610F47"/>
    <w:rsid w:val="006110F2"/>
    <w:rsid w:val="006155EA"/>
    <w:rsid w:val="0062206E"/>
    <w:rsid w:val="00622392"/>
    <w:rsid w:val="00625AA1"/>
    <w:rsid w:val="00632F5B"/>
    <w:rsid w:val="006347BC"/>
    <w:rsid w:val="006357EF"/>
    <w:rsid w:val="00635EB1"/>
    <w:rsid w:val="00645590"/>
    <w:rsid w:val="00653067"/>
    <w:rsid w:val="006603CE"/>
    <w:rsid w:val="0067010B"/>
    <w:rsid w:val="00683106"/>
    <w:rsid w:val="006846C8"/>
    <w:rsid w:val="0069024D"/>
    <w:rsid w:val="00693A8C"/>
    <w:rsid w:val="00696F83"/>
    <w:rsid w:val="00697DE2"/>
    <w:rsid w:val="006A68AA"/>
    <w:rsid w:val="006B520A"/>
    <w:rsid w:val="006C272F"/>
    <w:rsid w:val="006C62F5"/>
    <w:rsid w:val="006C6E69"/>
    <w:rsid w:val="006D2FA0"/>
    <w:rsid w:val="006E0EBC"/>
    <w:rsid w:val="006E1AA1"/>
    <w:rsid w:val="006E3FE3"/>
    <w:rsid w:val="006E5521"/>
    <w:rsid w:val="00700D27"/>
    <w:rsid w:val="00704E7D"/>
    <w:rsid w:val="00705DC7"/>
    <w:rsid w:val="00707C8A"/>
    <w:rsid w:val="00711202"/>
    <w:rsid w:val="00711A44"/>
    <w:rsid w:val="00713F0A"/>
    <w:rsid w:val="0071437A"/>
    <w:rsid w:val="00716698"/>
    <w:rsid w:val="0071785C"/>
    <w:rsid w:val="00731F50"/>
    <w:rsid w:val="00736415"/>
    <w:rsid w:val="007435EF"/>
    <w:rsid w:val="0075115D"/>
    <w:rsid w:val="00753AA7"/>
    <w:rsid w:val="00757476"/>
    <w:rsid w:val="00760058"/>
    <w:rsid w:val="00774E87"/>
    <w:rsid w:val="00790D1C"/>
    <w:rsid w:val="00793F23"/>
    <w:rsid w:val="007959B0"/>
    <w:rsid w:val="00796181"/>
    <w:rsid w:val="0079625F"/>
    <w:rsid w:val="00796849"/>
    <w:rsid w:val="007A00AD"/>
    <w:rsid w:val="007C46A9"/>
    <w:rsid w:val="007D784C"/>
    <w:rsid w:val="007E3CF6"/>
    <w:rsid w:val="007E5131"/>
    <w:rsid w:val="007E6133"/>
    <w:rsid w:val="007F791E"/>
    <w:rsid w:val="008003EF"/>
    <w:rsid w:val="008026A2"/>
    <w:rsid w:val="00812BA7"/>
    <w:rsid w:val="0081311F"/>
    <w:rsid w:val="008137D0"/>
    <w:rsid w:val="00816A18"/>
    <w:rsid w:val="00817483"/>
    <w:rsid w:val="00834DE5"/>
    <w:rsid w:val="00840EE6"/>
    <w:rsid w:val="008437B0"/>
    <w:rsid w:val="008478A5"/>
    <w:rsid w:val="008556AA"/>
    <w:rsid w:val="0086293F"/>
    <w:rsid w:val="008644B2"/>
    <w:rsid w:val="008735B4"/>
    <w:rsid w:val="00876FF7"/>
    <w:rsid w:val="00881D95"/>
    <w:rsid w:val="00882C2B"/>
    <w:rsid w:val="00885E24"/>
    <w:rsid w:val="008912EB"/>
    <w:rsid w:val="0089738C"/>
    <w:rsid w:val="0089786E"/>
    <w:rsid w:val="008A1C88"/>
    <w:rsid w:val="008A3DBD"/>
    <w:rsid w:val="008A785A"/>
    <w:rsid w:val="008B079D"/>
    <w:rsid w:val="008B19B0"/>
    <w:rsid w:val="008B5E6D"/>
    <w:rsid w:val="008B69CB"/>
    <w:rsid w:val="008C11AD"/>
    <w:rsid w:val="008C2ACF"/>
    <w:rsid w:val="008D35D1"/>
    <w:rsid w:val="008D7A0D"/>
    <w:rsid w:val="008E2713"/>
    <w:rsid w:val="008E5311"/>
    <w:rsid w:val="008E5E92"/>
    <w:rsid w:val="008E765B"/>
    <w:rsid w:val="008F4E4C"/>
    <w:rsid w:val="008F7DD8"/>
    <w:rsid w:val="00903B54"/>
    <w:rsid w:val="00904D5F"/>
    <w:rsid w:val="00904F3F"/>
    <w:rsid w:val="00905194"/>
    <w:rsid w:val="009119A6"/>
    <w:rsid w:val="00912127"/>
    <w:rsid w:val="00923BB4"/>
    <w:rsid w:val="009303CA"/>
    <w:rsid w:val="00931405"/>
    <w:rsid w:val="0093724D"/>
    <w:rsid w:val="009374BA"/>
    <w:rsid w:val="00941379"/>
    <w:rsid w:val="009454AD"/>
    <w:rsid w:val="009473D0"/>
    <w:rsid w:val="00954C43"/>
    <w:rsid w:val="00956712"/>
    <w:rsid w:val="00967779"/>
    <w:rsid w:val="00975C7C"/>
    <w:rsid w:val="009842A9"/>
    <w:rsid w:val="0098513B"/>
    <w:rsid w:val="00987CB3"/>
    <w:rsid w:val="00991B18"/>
    <w:rsid w:val="00994F77"/>
    <w:rsid w:val="009A1E65"/>
    <w:rsid w:val="009A2931"/>
    <w:rsid w:val="009A2C86"/>
    <w:rsid w:val="009A3984"/>
    <w:rsid w:val="009B3307"/>
    <w:rsid w:val="009B3901"/>
    <w:rsid w:val="009B633A"/>
    <w:rsid w:val="009B71EB"/>
    <w:rsid w:val="009C4BD6"/>
    <w:rsid w:val="009C6BE8"/>
    <w:rsid w:val="009D1B16"/>
    <w:rsid w:val="009D5732"/>
    <w:rsid w:val="009E6151"/>
    <w:rsid w:val="00A04EEE"/>
    <w:rsid w:val="00A07862"/>
    <w:rsid w:val="00A117A6"/>
    <w:rsid w:val="00A1381E"/>
    <w:rsid w:val="00A20842"/>
    <w:rsid w:val="00A36769"/>
    <w:rsid w:val="00A36E83"/>
    <w:rsid w:val="00A4222C"/>
    <w:rsid w:val="00A4224C"/>
    <w:rsid w:val="00A427BC"/>
    <w:rsid w:val="00A448BC"/>
    <w:rsid w:val="00A50886"/>
    <w:rsid w:val="00A56E7E"/>
    <w:rsid w:val="00A85393"/>
    <w:rsid w:val="00A90339"/>
    <w:rsid w:val="00AA584C"/>
    <w:rsid w:val="00AB4523"/>
    <w:rsid w:val="00AC6971"/>
    <w:rsid w:val="00AC6ADC"/>
    <w:rsid w:val="00AC6CA3"/>
    <w:rsid w:val="00AC6FA8"/>
    <w:rsid w:val="00AD0FE4"/>
    <w:rsid w:val="00AD3C9E"/>
    <w:rsid w:val="00AD6054"/>
    <w:rsid w:val="00AF3210"/>
    <w:rsid w:val="00AF53AF"/>
    <w:rsid w:val="00AF5F14"/>
    <w:rsid w:val="00B06954"/>
    <w:rsid w:val="00B07F13"/>
    <w:rsid w:val="00B160B3"/>
    <w:rsid w:val="00B201A1"/>
    <w:rsid w:val="00B25A67"/>
    <w:rsid w:val="00B303C1"/>
    <w:rsid w:val="00B32E38"/>
    <w:rsid w:val="00B32E8A"/>
    <w:rsid w:val="00B37E9B"/>
    <w:rsid w:val="00B44B02"/>
    <w:rsid w:val="00B57708"/>
    <w:rsid w:val="00B62060"/>
    <w:rsid w:val="00B63141"/>
    <w:rsid w:val="00B6327E"/>
    <w:rsid w:val="00B669AC"/>
    <w:rsid w:val="00B67D58"/>
    <w:rsid w:val="00B802F5"/>
    <w:rsid w:val="00B84385"/>
    <w:rsid w:val="00B8529C"/>
    <w:rsid w:val="00B95ECC"/>
    <w:rsid w:val="00BA26BB"/>
    <w:rsid w:val="00BA5EC7"/>
    <w:rsid w:val="00BA604A"/>
    <w:rsid w:val="00BC3489"/>
    <w:rsid w:val="00BD558C"/>
    <w:rsid w:val="00BE33AC"/>
    <w:rsid w:val="00C059AC"/>
    <w:rsid w:val="00C21C40"/>
    <w:rsid w:val="00C23399"/>
    <w:rsid w:val="00C25704"/>
    <w:rsid w:val="00C27DFB"/>
    <w:rsid w:val="00C329B5"/>
    <w:rsid w:val="00C32BF6"/>
    <w:rsid w:val="00C3627D"/>
    <w:rsid w:val="00C37A43"/>
    <w:rsid w:val="00C41E34"/>
    <w:rsid w:val="00C4515C"/>
    <w:rsid w:val="00C52DC9"/>
    <w:rsid w:val="00C60CAD"/>
    <w:rsid w:val="00C64AE0"/>
    <w:rsid w:val="00C67A15"/>
    <w:rsid w:val="00C732D8"/>
    <w:rsid w:val="00C81D3F"/>
    <w:rsid w:val="00C827FF"/>
    <w:rsid w:val="00C859B6"/>
    <w:rsid w:val="00C867D1"/>
    <w:rsid w:val="00C8714F"/>
    <w:rsid w:val="00C90652"/>
    <w:rsid w:val="00C90A80"/>
    <w:rsid w:val="00CA105E"/>
    <w:rsid w:val="00CA6EB1"/>
    <w:rsid w:val="00CB0110"/>
    <w:rsid w:val="00CB0DBB"/>
    <w:rsid w:val="00CB39E1"/>
    <w:rsid w:val="00CB4757"/>
    <w:rsid w:val="00CB7F72"/>
    <w:rsid w:val="00CC2F49"/>
    <w:rsid w:val="00CC792D"/>
    <w:rsid w:val="00CC79E7"/>
    <w:rsid w:val="00CC7EBC"/>
    <w:rsid w:val="00CE3BA3"/>
    <w:rsid w:val="00CE4993"/>
    <w:rsid w:val="00CE5FB3"/>
    <w:rsid w:val="00CF4E25"/>
    <w:rsid w:val="00CF5950"/>
    <w:rsid w:val="00D21CEA"/>
    <w:rsid w:val="00D22440"/>
    <w:rsid w:val="00D24746"/>
    <w:rsid w:val="00D35B3C"/>
    <w:rsid w:val="00D37E53"/>
    <w:rsid w:val="00D4297B"/>
    <w:rsid w:val="00D45162"/>
    <w:rsid w:val="00D5610F"/>
    <w:rsid w:val="00D57D04"/>
    <w:rsid w:val="00D632FE"/>
    <w:rsid w:val="00D6577A"/>
    <w:rsid w:val="00D75B12"/>
    <w:rsid w:val="00D75DF7"/>
    <w:rsid w:val="00D82A41"/>
    <w:rsid w:val="00D8450F"/>
    <w:rsid w:val="00D90281"/>
    <w:rsid w:val="00DB38F8"/>
    <w:rsid w:val="00DB51FF"/>
    <w:rsid w:val="00DC146B"/>
    <w:rsid w:val="00DC178B"/>
    <w:rsid w:val="00DC320F"/>
    <w:rsid w:val="00DD194E"/>
    <w:rsid w:val="00DD75A8"/>
    <w:rsid w:val="00DE6470"/>
    <w:rsid w:val="00DE6C7A"/>
    <w:rsid w:val="00DF29E1"/>
    <w:rsid w:val="00DF38D0"/>
    <w:rsid w:val="00DF68EF"/>
    <w:rsid w:val="00E0096B"/>
    <w:rsid w:val="00E01899"/>
    <w:rsid w:val="00E13A00"/>
    <w:rsid w:val="00E14288"/>
    <w:rsid w:val="00E22DAF"/>
    <w:rsid w:val="00E243D9"/>
    <w:rsid w:val="00E27DB2"/>
    <w:rsid w:val="00E3240D"/>
    <w:rsid w:val="00E36B01"/>
    <w:rsid w:val="00E62646"/>
    <w:rsid w:val="00E8156A"/>
    <w:rsid w:val="00E8375E"/>
    <w:rsid w:val="00E9022C"/>
    <w:rsid w:val="00E9216D"/>
    <w:rsid w:val="00E92566"/>
    <w:rsid w:val="00E92C12"/>
    <w:rsid w:val="00E97DA7"/>
    <w:rsid w:val="00EA5C3A"/>
    <w:rsid w:val="00EA7D43"/>
    <w:rsid w:val="00EB2600"/>
    <w:rsid w:val="00EB381B"/>
    <w:rsid w:val="00EB7349"/>
    <w:rsid w:val="00EC170D"/>
    <w:rsid w:val="00ED2D25"/>
    <w:rsid w:val="00ED4E57"/>
    <w:rsid w:val="00EF15BF"/>
    <w:rsid w:val="00F00F26"/>
    <w:rsid w:val="00F03D1C"/>
    <w:rsid w:val="00F06AB2"/>
    <w:rsid w:val="00F12F68"/>
    <w:rsid w:val="00F15777"/>
    <w:rsid w:val="00F213B5"/>
    <w:rsid w:val="00F24B54"/>
    <w:rsid w:val="00F30156"/>
    <w:rsid w:val="00F43073"/>
    <w:rsid w:val="00F43468"/>
    <w:rsid w:val="00F52B09"/>
    <w:rsid w:val="00F540F7"/>
    <w:rsid w:val="00F55901"/>
    <w:rsid w:val="00F60F2F"/>
    <w:rsid w:val="00F61298"/>
    <w:rsid w:val="00F62835"/>
    <w:rsid w:val="00F70877"/>
    <w:rsid w:val="00F72994"/>
    <w:rsid w:val="00F76803"/>
    <w:rsid w:val="00F90D99"/>
    <w:rsid w:val="00F949B7"/>
    <w:rsid w:val="00FD7740"/>
    <w:rsid w:val="00FD79B5"/>
    <w:rsid w:val="00FD7CCA"/>
    <w:rsid w:val="00FF0974"/>
    <w:rsid w:val="00FF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563D4"/>
    <w:pPr>
      <w:keepNext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F5D1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0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3B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D3C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3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3C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3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14288"/>
    <w:pPr>
      <w:widowControl w:val="0"/>
      <w:suppressAutoHyphens/>
      <w:ind w:firstLine="851"/>
      <w:jc w:val="both"/>
      <w:textAlignment w:val="baseline"/>
    </w:pPr>
    <w:rPr>
      <w:rFonts w:eastAsia="Andale Sans UI"/>
      <w:kern w:val="1"/>
      <w:sz w:val="28"/>
      <w:szCs w:val="20"/>
      <w:lang w:val="de-DE" w:eastAsia="fa-IR" w:bidi="fa-IR"/>
    </w:rPr>
  </w:style>
  <w:style w:type="character" w:customStyle="1" w:styleId="aa">
    <w:name w:val="Основной текст с отступом Знак"/>
    <w:basedOn w:val="a0"/>
    <w:link w:val="a9"/>
    <w:rsid w:val="00E14288"/>
    <w:rPr>
      <w:rFonts w:ascii="Times New Roman" w:eastAsia="Andale Sans UI" w:hAnsi="Times New Roman" w:cs="Times New Roman"/>
      <w:kern w:val="1"/>
      <w:sz w:val="28"/>
      <w:szCs w:val="20"/>
      <w:lang w:val="de-DE" w:eastAsia="fa-IR" w:bidi="fa-IR"/>
    </w:rPr>
  </w:style>
  <w:style w:type="paragraph" w:customStyle="1" w:styleId="6">
    <w:name w:val="Основной текст (6)"/>
    <w:basedOn w:val="a"/>
    <w:next w:val="a"/>
    <w:rsid w:val="00E14288"/>
    <w:pPr>
      <w:widowControl w:val="0"/>
      <w:suppressAutoHyphens/>
      <w:spacing w:after="300" w:line="0" w:lineRule="atLeast"/>
      <w:textAlignment w:val="baseline"/>
    </w:pPr>
    <w:rPr>
      <w:rFonts w:ascii="Arial" w:eastAsia="Arial" w:hAnsi="Arial" w:cs="Arial"/>
      <w:b/>
      <w:bCs/>
      <w:kern w:val="1"/>
      <w:sz w:val="13"/>
      <w:lang w:val="de-DE" w:eastAsia="fa-IR" w:bidi="fa-IR"/>
    </w:rPr>
  </w:style>
  <w:style w:type="paragraph" w:customStyle="1" w:styleId="Style6">
    <w:name w:val="Style6"/>
    <w:basedOn w:val="a"/>
    <w:uiPriority w:val="99"/>
    <w:rsid w:val="00931405"/>
    <w:pPr>
      <w:widowControl w:val="0"/>
      <w:autoSpaceDE w:val="0"/>
      <w:autoSpaceDN w:val="0"/>
      <w:adjustRightInd w:val="0"/>
    </w:pPr>
  </w:style>
  <w:style w:type="character" w:customStyle="1" w:styleId="20">
    <w:name w:val="Заголовок 2 Знак"/>
    <w:basedOn w:val="a0"/>
    <w:link w:val="2"/>
    <w:rsid w:val="000563D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DC058-A0BA-4D8A-8740-2DF5967ED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29</cp:revision>
  <cp:lastPrinted>2022-07-18T05:21:00Z</cp:lastPrinted>
  <dcterms:created xsi:type="dcterms:W3CDTF">2022-06-03T12:14:00Z</dcterms:created>
  <dcterms:modified xsi:type="dcterms:W3CDTF">2022-07-18T05:22:00Z</dcterms:modified>
</cp:coreProperties>
</file>